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3E19F7" w:rsidRPr="00E43E38" w:rsidRDefault="003E19F7" w:rsidP="00160728">
      <w:pPr>
        <w:spacing w:after="0"/>
        <w:ind w:left="720" w:hanging="720"/>
        <w:jc w:val="center"/>
        <w:rPr>
          <w:lang w:val="ka-GE"/>
        </w:rPr>
      </w:pPr>
      <w:r w:rsidRPr="003E19F7">
        <w:rPr>
          <w:rFonts w:ascii="Sylfaen" w:hAnsi="Sylfaen" w:cs="Sylfaen"/>
          <w:b/>
        </w:rPr>
        <w:t xml:space="preserve">C </w:t>
      </w:r>
      <w:proofErr w:type="spellStart"/>
      <w:r w:rsidRPr="003E19F7">
        <w:rPr>
          <w:rFonts w:ascii="Sylfaen" w:hAnsi="Sylfaen" w:cs="Sylfaen"/>
          <w:b/>
        </w:rPr>
        <w:t>ჰეპატიტის</w:t>
      </w:r>
      <w:proofErr w:type="spellEnd"/>
      <w:r w:rsidRPr="003E19F7">
        <w:rPr>
          <w:rFonts w:ascii="Sylfaen" w:hAnsi="Sylfaen" w:cs="Sylfaen"/>
          <w:b/>
        </w:rPr>
        <w:t xml:space="preserve"> </w:t>
      </w:r>
      <w:proofErr w:type="spellStart"/>
      <w:r w:rsidRPr="003E19F7">
        <w:rPr>
          <w:rFonts w:ascii="Sylfaen" w:hAnsi="Sylfaen" w:cs="Sylfaen"/>
          <w:b/>
        </w:rPr>
        <w:t>ელექტრონული</w:t>
      </w:r>
      <w:proofErr w:type="spellEnd"/>
      <w:r w:rsidRPr="003E19F7">
        <w:rPr>
          <w:rFonts w:ascii="Sylfaen" w:hAnsi="Sylfaen" w:cs="Sylfaen"/>
          <w:b/>
        </w:rPr>
        <w:t xml:space="preserve"> </w:t>
      </w:r>
      <w:proofErr w:type="spellStart"/>
      <w:r w:rsidRPr="003E19F7">
        <w:rPr>
          <w:rFonts w:ascii="Sylfaen" w:hAnsi="Sylfaen" w:cs="Sylfaen"/>
          <w:b/>
        </w:rPr>
        <w:t>სისტემის</w:t>
      </w:r>
      <w:proofErr w:type="spellEnd"/>
      <w:r w:rsidRPr="003E19F7">
        <w:rPr>
          <w:rFonts w:ascii="Sylfaen" w:hAnsi="Sylfaen" w:cs="Sylfaen"/>
          <w:b/>
        </w:rPr>
        <w:t xml:space="preserve"> განვითარება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16072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B93B45" w:rsidRPr="003016BA" w:rsidRDefault="0016072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ზურაბ ბატიაშვილი</w:t>
      </w:r>
    </w:p>
    <w:p w:rsidR="00B93B45" w:rsidRPr="003016BA" w:rsidRDefault="00160728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ტატა სირბილაძე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160728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C </w:t>
      </w:r>
      <w:r>
        <w:rPr>
          <w:rFonts w:ascii="Sylfaen" w:hAnsi="Sylfaen" w:cs="Sylfaen"/>
          <w:lang w:val="ka-GE"/>
        </w:rPr>
        <w:t>ჰეპატიტის პროგრამის ელექტრონული სისტემის შექმნა</w:t>
      </w:r>
      <w:r w:rsidR="003016BA">
        <w:rPr>
          <w:rFonts w:ascii="Sylfaen" w:hAnsi="Sylfaen" w:cs="Sylfaen"/>
          <w:lang w:val="ka-GE"/>
        </w:rPr>
        <w:t xml:space="preserve"> 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7648BE" w:rsidRPr="00B9261D" w:rsidTr="005E41ED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48BE" w:rsidRPr="00410896" w:rsidRDefault="007648BE" w:rsidP="005E41ED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48BE" w:rsidRPr="00410896" w:rsidRDefault="007648BE" w:rsidP="005E41ED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7648BE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C ჰეპატიტის ელექტრონულ სისტემაში მედიკამენტების გაცემის მონაცემთა ბაზის სტრუქტურის განსაზღვრა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30 აპრილი</w:t>
            </w:r>
          </w:p>
        </w:tc>
      </w:tr>
      <w:tr w:rsidR="007648BE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მედიკამენტების გაცემის ელექტრონული სერვისების შექმნა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30 აპრილი</w:t>
            </w:r>
          </w:p>
        </w:tc>
      </w:tr>
      <w:tr w:rsidR="007648BE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სააფთიაქო ქსელში მოდულის დანერგვა და ტესტირება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20 მაისი</w:t>
            </w:r>
          </w:p>
        </w:tc>
      </w:tr>
      <w:tr w:rsidR="007648BE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ანალიტიკური ფორმების შემუშავება და დანერგვა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648BE" w:rsidRPr="007648BE" w:rsidRDefault="007648BE" w:rsidP="007648B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648BE">
              <w:rPr>
                <w:rFonts w:ascii="Sylfaen" w:hAnsi="Sylfaen"/>
                <w:lang w:val="ka-GE"/>
              </w:rPr>
              <w:t>მოთხოვნების შესაბამისად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160728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მედიკამენტების  გამჭვირვალე, შეუფერხებელი, კომფორტული </w:t>
      </w:r>
      <w:r>
        <w:rPr>
          <w:rFonts w:ascii="Sylfaen" w:hAnsi="Sylfaen"/>
          <w:lang w:val="ka-GE"/>
        </w:rPr>
        <w:t>გაცემის</w:t>
      </w:r>
      <w:r>
        <w:rPr>
          <w:rFonts w:ascii="Sylfaen" w:hAnsi="Sylfaen"/>
          <w:lang w:val="ka-GE"/>
        </w:rPr>
        <w:t xml:space="preserve"> ორგანიზება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EA0619" w:rsidRDefault="0016072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მარიამ ჯაში, ნოე ქინქლაძე </w:t>
      </w:r>
    </w:p>
    <w:p w:rsidR="00160728" w:rsidRDefault="00160728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160728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სააფთიაქო ქსელთან ელექტრონული კავშირი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160728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მედიკამენტების გაცემის უზრუნველყოფა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160728"/>
    <w:rsid w:val="00267A3C"/>
    <w:rsid w:val="002C219C"/>
    <w:rsid w:val="003016BA"/>
    <w:rsid w:val="003E19F7"/>
    <w:rsid w:val="00466D86"/>
    <w:rsid w:val="0056339A"/>
    <w:rsid w:val="006C02F6"/>
    <w:rsid w:val="006D7CEA"/>
    <w:rsid w:val="00753088"/>
    <w:rsid w:val="007648BE"/>
    <w:rsid w:val="0076539D"/>
    <w:rsid w:val="00804FE9"/>
    <w:rsid w:val="008438C6"/>
    <w:rsid w:val="00A34C5D"/>
    <w:rsid w:val="00B128C5"/>
    <w:rsid w:val="00B93B45"/>
    <w:rsid w:val="00CA0EF9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7648B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7648BE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7648B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7648BE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5</cp:revision>
  <cp:lastPrinted>2014-03-14T15:55:00Z</cp:lastPrinted>
  <dcterms:created xsi:type="dcterms:W3CDTF">2014-03-15T04:15:00Z</dcterms:created>
  <dcterms:modified xsi:type="dcterms:W3CDTF">2014-03-15T04:28:00Z</dcterms:modified>
</cp:coreProperties>
</file>